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F6F" w14:textId="24A25A4B" w:rsidR="00D53687" w:rsidRPr="00097E5E" w:rsidRDefault="00097E5E" w:rsidP="00097E5E">
      <w:pPr>
        <w:jc w:val="center"/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noProof/>
          <w:sz w:val="21"/>
          <w:szCs w:val="21"/>
        </w:rPr>
        <w:drawing>
          <wp:inline distT="0" distB="0" distL="0" distR="0" wp14:anchorId="036EC711" wp14:editId="55804845">
            <wp:extent cx="2614165" cy="627399"/>
            <wp:effectExtent l="0" t="0" r="2540" b="0"/>
            <wp:docPr id="65150173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01738" name="Picture 1" descr="A close 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008" cy="66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C515" w14:textId="27E34950" w:rsidR="00097E5E" w:rsidRPr="00097E5E" w:rsidRDefault="004532C3" w:rsidP="00097E5E">
      <w:pPr>
        <w:jc w:val="center"/>
        <w:rPr>
          <w:rFonts w:ascii="FreightText Pro Book" w:hAnsi="FreightText Pro Book"/>
          <w:b/>
          <w:bCs/>
          <w:sz w:val="21"/>
          <w:szCs w:val="21"/>
        </w:rPr>
      </w:pPr>
      <w:r>
        <w:rPr>
          <w:rFonts w:ascii="FreightText Pro Book" w:hAnsi="FreightText Pro Book"/>
          <w:b/>
          <w:bCs/>
          <w:sz w:val="21"/>
          <w:szCs w:val="21"/>
        </w:rPr>
        <w:t xml:space="preserve">February 2026 </w:t>
      </w:r>
      <w:r w:rsidR="00097E5E" w:rsidRPr="00097E5E">
        <w:rPr>
          <w:rFonts w:ascii="FreightText Pro Book" w:hAnsi="FreightText Pro Book"/>
          <w:b/>
          <w:bCs/>
          <w:sz w:val="21"/>
          <w:szCs w:val="21"/>
        </w:rPr>
        <w:t>Program Updates</w:t>
      </w:r>
    </w:p>
    <w:p w14:paraId="6C5FC958" w14:textId="0865908B" w:rsidR="00097E5E" w:rsidRPr="00097E5E" w:rsidRDefault="00097E5E" w:rsidP="00097E5E">
      <w:p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b/>
          <w:bCs/>
          <w:sz w:val="21"/>
          <w:szCs w:val="21"/>
        </w:rPr>
        <w:t>Mission:</w:t>
      </w:r>
      <w:r w:rsidRPr="00097E5E">
        <w:rPr>
          <w:rFonts w:ascii="FreightText Pro Book" w:hAnsi="FreightText Pro Book"/>
          <w:sz w:val="21"/>
          <w:szCs w:val="21"/>
        </w:rPr>
        <w:t xml:space="preserve"> The BAPP committee’s mission is to ensure impactful monitoring, advocacy, and oversight on legislative and regulatory issues that could affect AC-REP and its members. BAPP will review and establish policy pillars each fall and </w:t>
      </w:r>
      <w:r w:rsidR="004532C3">
        <w:rPr>
          <w:rFonts w:ascii="FreightText Pro Book" w:hAnsi="FreightText Pro Book"/>
          <w:sz w:val="21"/>
          <w:szCs w:val="21"/>
        </w:rPr>
        <w:t>recommend</w:t>
      </w:r>
      <w:r w:rsidRPr="00097E5E">
        <w:rPr>
          <w:rFonts w:ascii="FreightText Pro Book" w:hAnsi="FreightText Pro Book"/>
          <w:sz w:val="21"/>
          <w:szCs w:val="21"/>
        </w:rPr>
        <w:t xml:space="preserve"> </w:t>
      </w:r>
      <w:r w:rsidR="004532C3">
        <w:rPr>
          <w:rFonts w:ascii="FreightText Pro Book" w:hAnsi="FreightText Pro Book"/>
          <w:sz w:val="21"/>
          <w:szCs w:val="21"/>
        </w:rPr>
        <w:t>official posi</w:t>
      </w:r>
      <w:r w:rsidRPr="00097E5E">
        <w:rPr>
          <w:rFonts w:ascii="FreightText Pro Book" w:hAnsi="FreightText Pro Book"/>
          <w:sz w:val="21"/>
          <w:szCs w:val="21"/>
        </w:rPr>
        <w:t>tions to the Board.</w:t>
      </w:r>
    </w:p>
    <w:p w14:paraId="31BC219E" w14:textId="1B2141AA" w:rsidR="00097E5E" w:rsidRPr="00097E5E" w:rsidRDefault="00097E5E" w:rsidP="00097E5E">
      <w:pPr>
        <w:rPr>
          <w:rFonts w:ascii="FreightText Pro Book" w:hAnsi="FreightText Pro Book"/>
          <w:b/>
          <w:bCs/>
          <w:sz w:val="21"/>
          <w:szCs w:val="21"/>
          <w:u w:val="single"/>
        </w:rPr>
      </w:pPr>
      <w:r w:rsidRPr="00097E5E">
        <w:rPr>
          <w:rFonts w:ascii="FreightText Pro Book" w:hAnsi="FreightText Pro Book"/>
          <w:b/>
          <w:bCs/>
          <w:sz w:val="21"/>
          <w:szCs w:val="21"/>
          <w:u w:val="single"/>
        </w:rPr>
        <w:t>Events and Activities</w:t>
      </w:r>
    </w:p>
    <w:p w14:paraId="19626C6A" w14:textId="6B396852" w:rsidR="00097E5E" w:rsidRPr="00097E5E" w:rsidRDefault="00097E5E" w:rsidP="00097E5E">
      <w:p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b/>
          <w:bCs/>
          <w:sz w:val="21"/>
          <w:szCs w:val="21"/>
        </w:rPr>
        <w:t>Legislative Preview</w:t>
      </w:r>
      <w:r w:rsidRPr="00097E5E">
        <w:rPr>
          <w:rFonts w:ascii="FreightText Pro Book" w:hAnsi="FreightText Pro Book"/>
          <w:sz w:val="21"/>
          <w:szCs w:val="21"/>
        </w:rPr>
        <w:t xml:space="preserve"> – December event </w:t>
      </w:r>
      <w:r w:rsidR="004532C3">
        <w:rPr>
          <w:rFonts w:ascii="FreightText Pro Book" w:hAnsi="FreightText Pro Book"/>
          <w:sz w:val="21"/>
          <w:szCs w:val="21"/>
        </w:rPr>
        <w:t xml:space="preserve">was a great success and well-received at the new location, based on attendee feedback. We had 82 registered guests, raised $ 5,700 and expenses totaled $3,578. The following </w:t>
      </w:r>
      <w:r w:rsidRPr="00097E5E">
        <w:rPr>
          <w:rFonts w:ascii="FreightText Pro Book" w:hAnsi="FreightText Pro Book"/>
          <w:sz w:val="21"/>
          <w:szCs w:val="21"/>
        </w:rPr>
        <w:t xml:space="preserve">state legislators </w:t>
      </w:r>
      <w:r w:rsidR="007A2E9D">
        <w:rPr>
          <w:rFonts w:ascii="FreightText Pro Book" w:hAnsi="FreightText Pro Book"/>
          <w:sz w:val="21"/>
          <w:szCs w:val="21"/>
        </w:rPr>
        <w:t>attende</w:t>
      </w:r>
      <w:r w:rsidR="004532C3">
        <w:rPr>
          <w:rFonts w:ascii="FreightText Pro Book" w:hAnsi="FreightText Pro Book"/>
          <w:sz w:val="21"/>
          <w:szCs w:val="21"/>
        </w:rPr>
        <w:t>d</w:t>
      </w:r>
      <w:r w:rsidR="007A2E9D">
        <w:rPr>
          <w:rFonts w:ascii="FreightText Pro Book" w:hAnsi="FreightText Pro Book"/>
          <w:sz w:val="21"/>
          <w:szCs w:val="21"/>
        </w:rPr>
        <w:t xml:space="preserve">: </w:t>
      </w:r>
      <w:r w:rsidRPr="00097E5E">
        <w:rPr>
          <w:rFonts w:ascii="FreightText Pro Book" w:hAnsi="FreightText Pro Book"/>
          <w:sz w:val="21"/>
          <w:szCs w:val="21"/>
        </w:rPr>
        <w:t>Rep. B</w:t>
      </w:r>
      <w:r w:rsidR="007A2E9D">
        <w:rPr>
          <w:rFonts w:ascii="FreightText Pro Book" w:hAnsi="FreightText Pro Book"/>
          <w:sz w:val="21"/>
          <w:szCs w:val="21"/>
        </w:rPr>
        <w:t>arron</w:t>
      </w:r>
      <w:r w:rsidRPr="00097E5E">
        <w:rPr>
          <w:rFonts w:ascii="FreightText Pro Book" w:hAnsi="FreightText Pro Book"/>
          <w:sz w:val="21"/>
          <w:szCs w:val="21"/>
        </w:rPr>
        <w:t xml:space="preserve">, Rep. </w:t>
      </w:r>
      <w:r w:rsidR="007A2E9D">
        <w:rPr>
          <w:rFonts w:ascii="FreightText Pro Book" w:hAnsi="FreightText Pro Book"/>
          <w:sz w:val="21"/>
          <w:szCs w:val="21"/>
        </w:rPr>
        <w:t>Garcia</w:t>
      </w:r>
      <w:r w:rsidRPr="00097E5E">
        <w:rPr>
          <w:rFonts w:ascii="FreightText Pro Book" w:hAnsi="FreightText Pro Book"/>
          <w:sz w:val="21"/>
          <w:szCs w:val="21"/>
        </w:rPr>
        <w:t xml:space="preserve">, </w:t>
      </w:r>
      <w:r w:rsidR="007A2E9D">
        <w:rPr>
          <w:rFonts w:ascii="FreightText Pro Book" w:hAnsi="FreightText Pro Book"/>
          <w:sz w:val="21"/>
          <w:szCs w:val="21"/>
        </w:rPr>
        <w:t xml:space="preserve">Rep. Phillips, Rep. Richardson, Sen. Bright, and </w:t>
      </w:r>
      <w:r w:rsidRPr="00097E5E">
        <w:rPr>
          <w:rFonts w:ascii="FreightText Pro Book" w:hAnsi="FreightText Pro Book"/>
          <w:sz w:val="21"/>
          <w:szCs w:val="21"/>
        </w:rPr>
        <w:t>Sen. Mullica</w:t>
      </w:r>
      <w:r w:rsidR="007A2E9D">
        <w:rPr>
          <w:rFonts w:ascii="FreightText Pro Book" w:hAnsi="FreightText Pro Book"/>
          <w:sz w:val="21"/>
          <w:szCs w:val="21"/>
        </w:rPr>
        <w:t>.</w:t>
      </w:r>
    </w:p>
    <w:p w14:paraId="6FE5D2F4" w14:textId="77777777" w:rsidR="00097E5E" w:rsidRPr="00097E5E" w:rsidRDefault="00097E5E" w:rsidP="00097E5E">
      <w:pPr>
        <w:rPr>
          <w:rFonts w:ascii="FreightText Pro Book" w:hAnsi="FreightText Pro Book"/>
          <w:b/>
          <w:bCs/>
          <w:sz w:val="21"/>
          <w:szCs w:val="21"/>
        </w:rPr>
      </w:pPr>
      <w:r w:rsidRPr="00097E5E">
        <w:rPr>
          <w:rFonts w:ascii="FreightText Pro Book" w:hAnsi="FreightText Pro Book"/>
          <w:b/>
          <w:bCs/>
          <w:sz w:val="21"/>
          <w:szCs w:val="21"/>
        </w:rPr>
        <w:t>Legislative Session activities:</w:t>
      </w:r>
    </w:p>
    <w:p w14:paraId="0DE4D864" w14:textId="5FA7E493" w:rsidR="00097E5E" w:rsidRPr="008301B6" w:rsidRDefault="004532C3" w:rsidP="008301B6">
      <w:pPr>
        <w:pStyle w:val="ListParagraph"/>
        <w:numPr>
          <w:ilvl w:val="0"/>
          <w:numId w:val="2"/>
        </w:numPr>
        <w:rPr>
          <w:rFonts w:ascii="FreightText Pro Book" w:hAnsi="FreightText Pro Book"/>
          <w:sz w:val="21"/>
          <w:szCs w:val="21"/>
        </w:rPr>
      </w:pPr>
      <w:r>
        <w:rPr>
          <w:rFonts w:ascii="FreightText Pro Book" w:hAnsi="FreightText Pro Book"/>
          <w:sz w:val="21"/>
          <w:szCs w:val="21"/>
          <w:u w:val="single"/>
        </w:rPr>
        <w:t xml:space="preserve">Attended external events with </w:t>
      </w:r>
      <w:r w:rsidR="00097E5E" w:rsidRPr="008301B6">
        <w:rPr>
          <w:rFonts w:ascii="FreightText Pro Book" w:hAnsi="FreightText Pro Book"/>
          <w:sz w:val="21"/>
          <w:szCs w:val="21"/>
          <w:u w:val="single"/>
        </w:rPr>
        <w:t xml:space="preserve"> BAPP members  </w:t>
      </w:r>
    </w:p>
    <w:p w14:paraId="1F4E2808" w14:textId="67616A3C" w:rsidR="00097E5E" w:rsidRDefault="00097E5E" w:rsidP="00097E5E">
      <w:pPr>
        <w:pStyle w:val="ListParagraph"/>
        <w:numPr>
          <w:ilvl w:val="0"/>
          <w:numId w:val="1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DMCC Legislative Preview</w:t>
      </w:r>
    </w:p>
    <w:p w14:paraId="602F0C2F" w14:textId="1E58A394" w:rsidR="004532C3" w:rsidRPr="00097E5E" w:rsidRDefault="004532C3" w:rsidP="00097E5E">
      <w:pPr>
        <w:pStyle w:val="ListParagraph"/>
        <w:numPr>
          <w:ilvl w:val="0"/>
          <w:numId w:val="1"/>
        </w:numPr>
        <w:rPr>
          <w:rFonts w:ascii="FreightText Pro Book" w:hAnsi="FreightText Pro Book"/>
          <w:sz w:val="21"/>
          <w:szCs w:val="21"/>
        </w:rPr>
      </w:pPr>
      <w:r>
        <w:rPr>
          <w:rFonts w:ascii="FreightText Pro Book" w:hAnsi="FreightText Pro Book"/>
          <w:sz w:val="21"/>
          <w:szCs w:val="21"/>
        </w:rPr>
        <w:t>Colorado Chamber reception</w:t>
      </w:r>
    </w:p>
    <w:p w14:paraId="14627B1F" w14:textId="1F2F1102" w:rsidR="00097E5E" w:rsidRDefault="00097E5E" w:rsidP="00097E5E">
      <w:pPr>
        <w:pStyle w:val="ListParagraph"/>
        <w:numPr>
          <w:ilvl w:val="0"/>
          <w:numId w:val="1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 xml:space="preserve">EDCC </w:t>
      </w:r>
      <w:r w:rsidR="004532C3">
        <w:rPr>
          <w:rFonts w:ascii="FreightText Pro Book" w:hAnsi="FreightText Pro Book"/>
          <w:sz w:val="21"/>
          <w:szCs w:val="21"/>
        </w:rPr>
        <w:t xml:space="preserve">Luncheon and </w:t>
      </w:r>
      <w:r w:rsidRPr="00097E5E">
        <w:rPr>
          <w:rFonts w:ascii="FreightText Pro Book" w:hAnsi="FreightText Pro Book"/>
          <w:sz w:val="21"/>
          <w:szCs w:val="21"/>
        </w:rPr>
        <w:t>Day at the Capitol</w:t>
      </w:r>
    </w:p>
    <w:p w14:paraId="0627E7EA" w14:textId="77777777" w:rsidR="004532C3" w:rsidRPr="00097E5E" w:rsidRDefault="004532C3" w:rsidP="004532C3">
      <w:pPr>
        <w:pStyle w:val="ListParagraph"/>
        <w:ind w:left="1080"/>
        <w:rPr>
          <w:rFonts w:ascii="FreightText Pro Book" w:hAnsi="FreightText Pro Book"/>
          <w:sz w:val="21"/>
          <w:szCs w:val="21"/>
        </w:rPr>
      </w:pPr>
    </w:p>
    <w:p w14:paraId="65C935FC" w14:textId="3C0BBDBA" w:rsidR="00097E5E" w:rsidRPr="00097E5E" w:rsidRDefault="00097E5E" w:rsidP="00097E5E">
      <w:pPr>
        <w:pStyle w:val="ListParagraph"/>
        <w:numPr>
          <w:ilvl w:val="0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  <w:u w:val="single"/>
        </w:rPr>
        <w:t>Bi-weekly policy briefing</w:t>
      </w:r>
      <w:r w:rsidRPr="00097E5E">
        <w:rPr>
          <w:rFonts w:ascii="FreightText Pro Book" w:hAnsi="FreightText Pro Book"/>
          <w:sz w:val="21"/>
          <w:szCs w:val="21"/>
        </w:rPr>
        <w:t xml:space="preserve"> – </w:t>
      </w:r>
      <w:r w:rsidR="004532C3">
        <w:rPr>
          <w:rFonts w:ascii="FreightText Pro Book" w:hAnsi="FreightText Pro Book"/>
          <w:sz w:val="21"/>
          <w:szCs w:val="21"/>
        </w:rPr>
        <w:t>Monday mornings at 8:00</w:t>
      </w:r>
    </w:p>
    <w:p w14:paraId="7328DF6F" w14:textId="77777777" w:rsidR="00097E5E" w:rsidRP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Review positions taken through our membership in other advocacy groups</w:t>
      </w:r>
    </w:p>
    <w:p w14:paraId="0210A2D5" w14:textId="77777777" w:rsidR="00097E5E" w:rsidRP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 xml:space="preserve">Invite </w:t>
      </w:r>
      <w:proofErr w:type="gramStart"/>
      <w:r w:rsidRPr="00097E5E">
        <w:rPr>
          <w:rFonts w:ascii="FreightText Pro Book" w:hAnsi="FreightText Pro Book"/>
          <w:sz w:val="21"/>
          <w:szCs w:val="21"/>
        </w:rPr>
        <w:t>SME’s</w:t>
      </w:r>
      <w:proofErr w:type="gramEnd"/>
      <w:r w:rsidRPr="00097E5E">
        <w:rPr>
          <w:rFonts w:ascii="FreightText Pro Book" w:hAnsi="FreightText Pro Book"/>
          <w:sz w:val="21"/>
          <w:szCs w:val="21"/>
        </w:rPr>
        <w:t xml:space="preserve"> to join to share key issue updates</w:t>
      </w:r>
    </w:p>
    <w:p w14:paraId="5998FC99" w14:textId="5E659FBC" w:rsidR="00097E5E" w:rsidRP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Monitor CML and CCI and invite to present</w:t>
      </w:r>
    </w:p>
    <w:p w14:paraId="53438272" w14:textId="77ADB780" w:rsidR="00097E5E" w:rsidRP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Seek input from local leaders on major issues</w:t>
      </w:r>
    </w:p>
    <w:p w14:paraId="5FF02AAD" w14:textId="77777777" w:rsidR="00097E5E" w:rsidRP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Discuss Coalitions forming and ways to engage</w:t>
      </w:r>
    </w:p>
    <w:p w14:paraId="1BA228D5" w14:textId="7FD4DD2B" w:rsidR="00097E5E" w:rsidRDefault="00097E5E" w:rsidP="00097E5E">
      <w:pPr>
        <w:pStyle w:val="ListParagraph"/>
        <w:numPr>
          <w:ilvl w:val="1"/>
          <w:numId w:val="2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Monthly – bi-weekly during session and once a month outside of session.</w:t>
      </w:r>
    </w:p>
    <w:p w14:paraId="4C1D3E36" w14:textId="77777777" w:rsidR="004532C3" w:rsidRPr="004532C3" w:rsidRDefault="004532C3" w:rsidP="004532C3">
      <w:pPr>
        <w:pStyle w:val="ListParagraph"/>
        <w:ind w:left="1440"/>
        <w:rPr>
          <w:rFonts w:ascii="FreightText Pro Book" w:hAnsi="FreightText Pro Book"/>
          <w:sz w:val="21"/>
          <w:szCs w:val="21"/>
        </w:rPr>
      </w:pPr>
    </w:p>
    <w:p w14:paraId="37054221" w14:textId="76D501CD" w:rsidR="00097E5E" w:rsidRPr="004532C3" w:rsidRDefault="00097E5E" w:rsidP="00097E5E">
      <w:pPr>
        <w:pStyle w:val="ListParagraph"/>
        <w:numPr>
          <w:ilvl w:val="0"/>
          <w:numId w:val="2"/>
        </w:numPr>
        <w:rPr>
          <w:rFonts w:ascii="FreightText Pro Book" w:hAnsi="FreightText Pro Book"/>
          <w:sz w:val="21"/>
          <w:szCs w:val="21"/>
        </w:rPr>
      </w:pPr>
      <w:r w:rsidRPr="004532C3">
        <w:rPr>
          <w:rFonts w:ascii="FreightText Pro Book" w:hAnsi="FreightText Pro Book"/>
          <w:sz w:val="21"/>
          <w:szCs w:val="21"/>
        </w:rPr>
        <w:t>Subscribe</w:t>
      </w:r>
      <w:r w:rsidR="004532C3" w:rsidRPr="004532C3">
        <w:rPr>
          <w:rFonts w:ascii="FreightText Pro Book" w:hAnsi="FreightText Pro Book"/>
          <w:sz w:val="21"/>
          <w:szCs w:val="21"/>
        </w:rPr>
        <w:t>d</w:t>
      </w:r>
      <w:r w:rsidRPr="004532C3">
        <w:rPr>
          <w:rFonts w:ascii="FreightText Pro Book" w:hAnsi="FreightText Pro Book"/>
          <w:sz w:val="21"/>
          <w:szCs w:val="21"/>
        </w:rPr>
        <w:t xml:space="preserve"> to a bill tracking service, Fast Democracy </w:t>
      </w:r>
    </w:p>
    <w:p w14:paraId="4755357D" w14:textId="0B7A7827" w:rsidR="00097E5E" w:rsidRPr="004532C3" w:rsidRDefault="00097E5E" w:rsidP="00097E5E">
      <w:pPr>
        <w:pStyle w:val="ListParagraph"/>
        <w:numPr>
          <w:ilvl w:val="0"/>
          <w:numId w:val="2"/>
        </w:numPr>
        <w:rPr>
          <w:rFonts w:ascii="FreightText Pro Book" w:hAnsi="FreightText Pro Book"/>
          <w:b/>
          <w:bCs/>
          <w:sz w:val="21"/>
          <w:szCs w:val="21"/>
        </w:rPr>
      </w:pPr>
      <w:r w:rsidRPr="004532C3">
        <w:rPr>
          <w:rFonts w:ascii="FreightText Pro Book" w:hAnsi="FreightText Pro Book"/>
          <w:sz w:val="21"/>
          <w:szCs w:val="21"/>
        </w:rPr>
        <w:t>Lisa register</w:t>
      </w:r>
      <w:r w:rsidR="004532C3" w:rsidRPr="004532C3">
        <w:rPr>
          <w:rFonts w:ascii="FreightText Pro Book" w:hAnsi="FreightText Pro Book"/>
          <w:sz w:val="21"/>
          <w:szCs w:val="21"/>
        </w:rPr>
        <w:t>ed</w:t>
      </w:r>
      <w:r w:rsidRPr="004532C3">
        <w:rPr>
          <w:rFonts w:ascii="FreightText Pro Book" w:hAnsi="FreightText Pro Book"/>
          <w:sz w:val="21"/>
          <w:szCs w:val="21"/>
        </w:rPr>
        <w:t xml:space="preserve"> as an individual lobbyist </w:t>
      </w:r>
    </w:p>
    <w:p w14:paraId="003C05B1" w14:textId="25EB4CDA" w:rsidR="00553F51" w:rsidRPr="00097E5E" w:rsidRDefault="00553F51" w:rsidP="00097E5E">
      <w:pPr>
        <w:pStyle w:val="ListParagraph"/>
        <w:numPr>
          <w:ilvl w:val="0"/>
          <w:numId w:val="2"/>
        </w:numPr>
        <w:rPr>
          <w:rFonts w:ascii="FreightText Pro Book" w:hAnsi="FreightText Pro Book"/>
          <w:b/>
          <w:bCs/>
          <w:sz w:val="21"/>
          <w:szCs w:val="21"/>
        </w:rPr>
      </w:pPr>
      <w:r>
        <w:rPr>
          <w:rFonts w:ascii="FreightText Pro Book" w:hAnsi="FreightText Pro Book"/>
          <w:sz w:val="21"/>
          <w:szCs w:val="21"/>
        </w:rPr>
        <w:t>Join</w:t>
      </w:r>
      <w:r w:rsidR="00A8066D">
        <w:rPr>
          <w:rFonts w:ascii="FreightText Pro Book" w:hAnsi="FreightText Pro Book"/>
          <w:sz w:val="21"/>
          <w:szCs w:val="21"/>
        </w:rPr>
        <w:t>ed the</w:t>
      </w:r>
      <w:r>
        <w:rPr>
          <w:rFonts w:ascii="FreightText Pro Book" w:hAnsi="FreightText Pro Book"/>
          <w:sz w:val="21"/>
          <w:szCs w:val="21"/>
        </w:rPr>
        <w:t xml:space="preserve"> Denver Metro Chamber </w:t>
      </w:r>
      <w:r w:rsidR="00A8066D">
        <w:rPr>
          <w:rFonts w:ascii="FreightText Pro Book" w:hAnsi="FreightText Pro Book"/>
          <w:sz w:val="21"/>
          <w:szCs w:val="21"/>
        </w:rPr>
        <w:t xml:space="preserve">of Commerce </w:t>
      </w:r>
      <w:r>
        <w:rPr>
          <w:rFonts w:ascii="FreightText Pro Book" w:hAnsi="FreightText Pro Book"/>
          <w:sz w:val="21"/>
          <w:szCs w:val="21"/>
        </w:rPr>
        <w:t xml:space="preserve">at </w:t>
      </w:r>
      <w:r w:rsidR="00A8066D">
        <w:rPr>
          <w:rFonts w:ascii="FreightText Pro Book" w:hAnsi="FreightText Pro Book"/>
          <w:sz w:val="21"/>
          <w:szCs w:val="21"/>
        </w:rPr>
        <w:t xml:space="preserve">the </w:t>
      </w:r>
      <w:r>
        <w:rPr>
          <w:rFonts w:ascii="FreightText Pro Book" w:hAnsi="FreightText Pro Book"/>
          <w:sz w:val="21"/>
          <w:szCs w:val="21"/>
        </w:rPr>
        <w:t xml:space="preserve">policy level and </w:t>
      </w:r>
      <w:r w:rsidR="00A8066D">
        <w:rPr>
          <w:rFonts w:ascii="FreightText Pro Book" w:hAnsi="FreightText Pro Book"/>
          <w:sz w:val="21"/>
          <w:szCs w:val="21"/>
        </w:rPr>
        <w:t xml:space="preserve">will </w:t>
      </w:r>
      <w:r>
        <w:rPr>
          <w:rFonts w:ascii="FreightText Pro Book" w:hAnsi="FreightText Pro Book"/>
          <w:sz w:val="21"/>
          <w:szCs w:val="21"/>
        </w:rPr>
        <w:t>engage with C3.</w:t>
      </w:r>
      <w:r w:rsidR="004532C3">
        <w:rPr>
          <w:rFonts w:ascii="FreightText Pro Book" w:hAnsi="FreightText Pro Book"/>
          <w:sz w:val="21"/>
          <w:szCs w:val="21"/>
        </w:rPr>
        <w:t xml:space="preserve"> </w:t>
      </w:r>
      <w:proofErr w:type="gramStart"/>
      <w:r w:rsidR="004532C3">
        <w:rPr>
          <w:rFonts w:ascii="FreightText Pro Book" w:hAnsi="FreightText Pro Book"/>
          <w:sz w:val="21"/>
          <w:szCs w:val="21"/>
        </w:rPr>
        <w:t>Also</w:t>
      </w:r>
      <w:proofErr w:type="gramEnd"/>
      <w:r w:rsidR="004532C3">
        <w:rPr>
          <w:rFonts w:ascii="FreightText Pro Book" w:hAnsi="FreightText Pro Book"/>
          <w:sz w:val="21"/>
          <w:szCs w:val="21"/>
        </w:rPr>
        <w:t xml:space="preserve"> part of the Colorado Chamber policy councils. </w:t>
      </w:r>
    </w:p>
    <w:p w14:paraId="67134E06" w14:textId="0FF1B90F" w:rsidR="00097E5E" w:rsidRPr="00097E5E" w:rsidRDefault="00097E5E" w:rsidP="00097E5E">
      <w:pPr>
        <w:ind w:left="360"/>
        <w:rPr>
          <w:rFonts w:ascii="FreightText Pro Book" w:hAnsi="FreightText Pro Book"/>
          <w:b/>
          <w:bCs/>
          <w:sz w:val="21"/>
          <w:szCs w:val="21"/>
        </w:rPr>
      </w:pPr>
      <w:r w:rsidRPr="00097E5E">
        <w:rPr>
          <w:rFonts w:ascii="FreightText Pro Book" w:hAnsi="FreightText Pro Book"/>
          <w:b/>
          <w:bCs/>
          <w:sz w:val="21"/>
          <w:szCs w:val="21"/>
        </w:rPr>
        <w:t>Year-round activities:</w:t>
      </w:r>
    </w:p>
    <w:p w14:paraId="6AA51FAF" w14:textId="77777777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File comments in regulatory proceedings if they align with established policy principles.</w:t>
      </w:r>
    </w:p>
    <w:p w14:paraId="5BBD5ECE" w14:textId="31C9E15B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Join coalitions on federal issues – for example, with the US Chamber of Commerce.</w:t>
      </w:r>
    </w:p>
    <w:p w14:paraId="0AEAE3B3" w14:textId="2EE621FB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Build relationships with District offices of Federal Elected Officials.</w:t>
      </w:r>
    </w:p>
    <w:p w14:paraId="702DFBDA" w14:textId="77777777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 xml:space="preserve">Develop connections with State executives for policy briefings for members. </w:t>
      </w:r>
    </w:p>
    <w:p w14:paraId="2F23D262" w14:textId="77777777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Review and engage on State ballot issues if they align with established policy.</w:t>
      </w:r>
    </w:p>
    <w:p w14:paraId="0C4ABA91" w14:textId="77777777" w:rsidR="00097E5E" w:rsidRPr="00097E5E" w:rsidRDefault="00097E5E" w:rsidP="00097E5E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Develop more robust advocacy around transportation issues.</w:t>
      </w:r>
    </w:p>
    <w:p w14:paraId="128C099C" w14:textId="36C0D3C5" w:rsidR="00097E5E" w:rsidRPr="004532C3" w:rsidRDefault="00097E5E" w:rsidP="004532C3">
      <w:pPr>
        <w:pStyle w:val="ListParagraph"/>
        <w:numPr>
          <w:ilvl w:val="0"/>
          <w:numId w:val="3"/>
        </w:numPr>
        <w:rPr>
          <w:rFonts w:ascii="FreightText Pro Book" w:hAnsi="FreightText Pro Book"/>
          <w:sz w:val="21"/>
          <w:szCs w:val="21"/>
        </w:rPr>
      </w:pPr>
      <w:r w:rsidRPr="00097E5E">
        <w:rPr>
          <w:rFonts w:ascii="FreightText Pro Book" w:hAnsi="FreightText Pro Book"/>
          <w:sz w:val="21"/>
          <w:szCs w:val="21"/>
        </w:rPr>
        <w:t>Sponsor table at CO Chamber’s Congressional Luncheon.</w:t>
      </w:r>
    </w:p>
    <w:sectPr w:rsidR="00097E5E" w:rsidRPr="0045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eightText Pro Book">
    <w:altName w:val="Calibri"/>
    <w:panose1 w:val="02000603060000020004"/>
    <w:charset w:val="00"/>
    <w:family w:val="auto"/>
    <w:notTrueType/>
    <w:pitch w:val="variable"/>
    <w:sig w:usb0="A00000AF" w:usb1="500004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38B"/>
    <w:multiLevelType w:val="hybridMultilevel"/>
    <w:tmpl w:val="5128E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3C51"/>
    <w:multiLevelType w:val="hybridMultilevel"/>
    <w:tmpl w:val="98EAF58E"/>
    <w:lvl w:ilvl="0" w:tplc="EE3630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E46C8"/>
    <w:multiLevelType w:val="hybridMultilevel"/>
    <w:tmpl w:val="9480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92986">
    <w:abstractNumId w:val="1"/>
  </w:num>
  <w:num w:numId="2" w16cid:durableId="59712519">
    <w:abstractNumId w:val="2"/>
  </w:num>
  <w:num w:numId="3" w16cid:durableId="69608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5E"/>
    <w:rsid w:val="00097E5E"/>
    <w:rsid w:val="001F4A4F"/>
    <w:rsid w:val="00261E5D"/>
    <w:rsid w:val="002C313A"/>
    <w:rsid w:val="003F5FD9"/>
    <w:rsid w:val="004532C3"/>
    <w:rsid w:val="00553F51"/>
    <w:rsid w:val="00655E2A"/>
    <w:rsid w:val="0078046F"/>
    <w:rsid w:val="007A2E9D"/>
    <w:rsid w:val="008301B6"/>
    <w:rsid w:val="009E11C2"/>
    <w:rsid w:val="00A8066D"/>
    <w:rsid w:val="00B31615"/>
    <w:rsid w:val="00B35F0B"/>
    <w:rsid w:val="00CB790D"/>
    <w:rsid w:val="00CD13A1"/>
    <w:rsid w:val="00D53687"/>
    <w:rsid w:val="00DC7755"/>
    <w:rsid w:val="00E01AA9"/>
    <w:rsid w:val="00F96872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B4E5"/>
  <w15:chartTrackingRefBased/>
  <w15:docId w15:val="{252CA45A-91E3-1543-9968-EF4CBE16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1671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AC-REP</Company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Hough</dc:creator>
  <cp:keywords/>
  <dc:description/>
  <cp:lastModifiedBy>Lisa Hough</cp:lastModifiedBy>
  <cp:revision>3</cp:revision>
  <dcterms:created xsi:type="dcterms:W3CDTF">2026-01-30T19:57:00Z</dcterms:created>
  <dcterms:modified xsi:type="dcterms:W3CDTF">2026-01-30T20:06:00Z</dcterms:modified>
  <cp:category/>
</cp:coreProperties>
</file>